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01" w:rsidRDefault="00873AA1" w:rsidP="001D4E62">
      <w:pPr>
        <w:pStyle w:val="Title"/>
      </w:pPr>
      <w:r>
        <w:t xml:space="preserve">Evolution </w:t>
      </w:r>
      <w:r w:rsidR="001D4E62">
        <w:t>Lab</w:t>
      </w:r>
    </w:p>
    <w:p w:rsidR="001D4E62" w:rsidRDefault="001D4E62">
      <w:r>
        <w:t xml:space="preserve">In this lab we will focus on </w:t>
      </w:r>
      <w:r w:rsidR="00FC7276">
        <w:t>the conclusion</w:t>
      </w:r>
      <w:r>
        <w:t xml:space="preserve">.  You will need to use Microsoft Office </w:t>
      </w:r>
      <w:r w:rsidR="00FC7276">
        <w:t>word</w:t>
      </w:r>
      <w:r>
        <w:t xml:space="preserve"> or Apples iWork to complete this assignment.  For this lab you need to e-mail in to </w:t>
      </w:r>
      <w:hyperlink r:id="rId5" w:history="1">
        <w:r w:rsidRPr="009D246F">
          <w:rPr>
            <w:rStyle w:val="Hyperlink"/>
          </w:rPr>
          <w:t>adam.lundquist@nn.k12.va.us</w:t>
        </w:r>
      </w:hyperlink>
      <w:r>
        <w:t>, a</w:t>
      </w:r>
      <w:r w:rsidR="00FC7276">
        <w:t xml:space="preserve"> word document</w:t>
      </w:r>
      <w:r>
        <w:t xml:space="preserve"> that contains the following information.  The rubric i</w:t>
      </w:r>
      <w:r w:rsidR="00970CEC">
        <w:t>s</w:t>
      </w:r>
      <w:r>
        <w:t xml:space="preserve"> on th</w:t>
      </w:r>
      <w:r w:rsidR="00970CEC">
        <w:t>e adjacent page.</w:t>
      </w:r>
    </w:p>
    <w:p w:rsidR="00C6541E" w:rsidRDefault="00FC7276" w:rsidP="00C6541E">
      <w:pPr>
        <w:pStyle w:val="ListParagraph"/>
        <w:numPr>
          <w:ilvl w:val="0"/>
          <w:numId w:val="1"/>
        </w:numPr>
      </w:pPr>
      <w:r>
        <w:t>Please put your name and your partners name in the upper right hand corner of the page</w:t>
      </w:r>
    </w:p>
    <w:p w:rsidR="00FC7276" w:rsidRDefault="00FC7276" w:rsidP="00C6541E">
      <w:pPr>
        <w:pStyle w:val="ListParagraph"/>
        <w:numPr>
          <w:ilvl w:val="0"/>
          <w:numId w:val="1"/>
        </w:numPr>
      </w:pPr>
      <w:r>
        <w:t>Next type your papers title.  A good title describes the two variables tested.</w:t>
      </w:r>
    </w:p>
    <w:p w:rsidR="00FC7276" w:rsidRDefault="00FC7276" w:rsidP="00FC7276">
      <w:pPr>
        <w:pStyle w:val="ListParagraph"/>
        <w:numPr>
          <w:ilvl w:val="0"/>
          <w:numId w:val="1"/>
        </w:numPr>
      </w:pPr>
      <w:r>
        <w:t>DO NOT summarize your data, you would have done that in your data section.  Here you are just referencing back to it.  For example “From figure 1 we see that the population of snails with thin shells increased ... ”</w:t>
      </w:r>
    </w:p>
    <w:p w:rsidR="00FC7276" w:rsidRDefault="00FC7276" w:rsidP="00FC7276">
      <w:pPr>
        <w:pStyle w:val="ListParagraph"/>
        <w:numPr>
          <w:ilvl w:val="0"/>
          <w:numId w:val="1"/>
        </w:numPr>
      </w:pPr>
      <w:r>
        <w:t>As you will be telling me why your data says things I will need you to include your final graphs and figures from this lab.  DO NOT give me each graph created by this simulation!  You should provide only the beginning and the end, as well as any other graph you feel necessary to reference to explain your final conclusion.</w:t>
      </w:r>
    </w:p>
    <w:p w:rsidR="00FC7276" w:rsidRDefault="00FC7276" w:rsidP="00FC7276">
      <w:pPr>
        <w:pStyle w:val="ListParagraph"/>
        <w:numPr>
          <w:ilvl w:val="0"/>
          <w:numId w:val="1"/>
        </w:numPr>
      </w:pPr>
      <w:r>
        <w:t>Your conclusion should be double spaced and free of grammatical and spelling errors</w:t>
      </w:r>
    </w:p>
    <w:p w:rsidR="00794630" w:rsidRDefault="00794630" w:rsidP="00FC7276">
      <w:pPr>
        <w:pStyle w:val="ListParagraph"/>
        <w:numPr>
          <w:ilvl w:val="0"/>
          <w:numId w:val="1"/>
        </w:numPr>
      </w:pPr>
      <w:r>
        <w:t>Here are the general ideas I suggest you follow for each paragraph:</w:t>
      </w:r>
    </w:p>
    <w:p w:rsidR="00794630" w:rsidRDefault="00794630" w:rsidP="00794630">
      <w:pPr>
        <w:pStyle w:val="ListParagraph"/>
        <w:numPr>
          <w:ilvl w:val="1"/>
          <w:numId w:val="1"/>
        </w:numPr>
      </w:pPr>
      <w:r w:rsidRPr="00D262A5">
        <w:rPr>
          <w:b/>
        </w:rPr>
        <w:t>Do you accept or reject your hypothesis</w:t>
      </w:r>
      <w:r>
        <w:t xml:space="preserve"> (which graph and what about it allows you to do so?)</w:t>
      </w:r>
    </w:p>
    <w:p w:rsidR="00794630" w:rsidRPr="00D262A5" w:rsidRDefault="00794630" w:rsidP="00794630">
      <w:pPr>
        <w:pStyle w:val="ListParagraph"/>
        <w:numPr>
          <w:ilvl w:val="1"/>
          <w:numId w:val="1"/>
        </w:numPr>
        <w:rPr>
          <w:b/>
        </w:rPr>
      </w:pPr>
      <w:r w:rsidRPr="00D262A5">
        <w:rPr>
          <w:b/>
        </w:rPr>
        <w:t>Why did the populations appear different from the start?</w:t>
      </w:r>
    </w:p>
    <w:p w:rsidR="00794630" w:rsidRDefault="00794630" w:rsidP="00794630">
      <w:pPr>
        <w:pStyle w:val="ListParagraph"/>
        <w:numPr>
          <w:ilvl w:val="1"/>
          <w:numId w:val="1"/>
        </w:numPr>
      </w:pPr>
      <w:r w:rsidRPr="00D262A5">
        <w:rPr>
          <w:b/>
        </w:rPr>
        <w:t>What type of evolutionary trend / selection does each side show</w:t>
      </w:r>
      <w:r>
        <w:t xml:space="preserve"> (they can be the same).</w:t>
      </w:r>
    </w:p>
    <w:p w:rsidR="00D262A5" w:rsidRDefault="00D262A5" w:rsidP="00D262A5">
      <w:pPr>
        <w:pStyle w:val="ListParagraph"/>
        <w:numPr>
          <w:ilvl w:val="0"/>
          <w:numId w:val="1"/>
        </w:numPr>
      </w:pPr>
      <w:r>
        <w:t>You will not need to utilize EVERY buzzword, however you should where able to.</w:t>
      </w:r>
      <w:bookmarkStart w:id="0" w:name="_GoBack"/>
      <w:bookmarkEnd w:id="0"/>
    </w:p>
    <w:p w:rsidR="00794630" w:rsidRDefault="00873AA1" w:rsidP="00794630">
      <w:pPr>
        <w:spacing w:after="0" w:line="240" w:lineRule="auto"/>
      </w:pPr>
      <w:r>
        <w:t xml:space="preserve">SAVE YOUR FILE AS: </w:t>
      </w:r>
      <w:r w:rsidR="00D177A7">
        <w:t>CONCLUSION</w:t>
      </w:r>
      <w:r>
        <w:t xml:space="preserve"> your-last-name </w:t>
      </w:r>
      <w:r w:rsidR="00794630">
        <w:t>your-partners-last-name</w:t>
      </w:r>
    </w:p>
    <w:p w:rsidR="00873AA1" w:rsidRDefault="00873AA1" w:rsidP="00873AA1">
      <w:pPr>
        <w:spacing w:after="0" w:line="240" w:lineRule="auto"/>
      </w:pPr>
    </w:p>
    <w:p w:rsidR="00873AA1" w:rsidRDefault="00873AA1" w:rsidP="00873AA1">
      <w:pPr>
        <w:spacing w:after="0" w:line="240" w:lineRule="auto"/>
      </w:pPr>
      <w:proofErr w:type="gramStart"/>
      <w:r>
        <w:t>so</w:t>
      </w:r>
      <w:proofErr w:type="gramEnd"/>
      <w:r>
        <w:t xml:space="preserve"> If I were to save my </w:t>
      </w:r>
      <w:r w:rsidR="00794630">
        <w:t xml:space="preserve">file it would appear as: </w:t>
      </w:r>
      <w:r w:rsidR="00D177A7">
        <w:t>CONCLUSION</w:t>
      </w:r>
      <w:r>
        <w:t xml:space="preserve"> Lundquist.</w:t>
      </w:r>
      <w:r w:rsidR="00D177A7">
        <w:t>doc</w:t>
      </w:r>
      <w:r>
        <w:t>x</w:t>
      </w:r>
    </w:p>
    <w:p w:rsidR="00873AA1" w:rsidRDefault="00873AA1" w:rsidP="00873AA1"/>
    <w:p w:rsidR="00873AA1" w:rsidRDefault="00873AA1" w:rsidP="00873AA1">
      <w:r>
        <w:t xml:space="preserve">Email your file to </w:t>
      </w:r>
      <w:hyperlink r:id="rId6" w:history="1">
        <w:r w:rsidRPr="00955243">
          <w:rPr>
            <w:rStyle w:val="Hyperlink"/>
          </w:rPr>
          <w:t>ADAM.LUNDQUIST@NN.K12.VA.US</w:t>
        </w:r>
      </w:hyperlink>
      <w:r>
        <w:t xml:space="preserve"> </w:t>
      </w:r>
      <w:r>
        <w:br/>
        <w:t xml:space="preserve">with the subject: </w:t>
      </w:r>
      <w:r w:rsidR="00D177A7">
        <w:t>CONCLUSION</w:t>
      </w:r>
      <w:r>
        <w:t xml:space="preserve"> your-last-name your-partner’s-last-name</w:t>
      </w:r>
    </w:p>
    <w:p w:rsidR="00080BC4" w:rsidRDefault="00080BC4" w:rsidP="00671AA7">
      <w:r>
        <w:t xml:space="preserve">Do you accept or reject this </w:t>
      </w:r>
      <w:r w:rsidR="00D262A5">
        <w:t>hypothesis?</w:t>
      </w:r>
    </w:p>
    <w:p w:rsidR="00080BC4" w:rsidRPr="00080BC4" w:rsidRDefault="00080BC4" w:rsidP="00080BC4">
      <w:pPr>
        <w:ind w:left="720"/>
        <w:jc w:val="center"/>
        <w:rPr>
          <w:i/>
        </w:rPr>
      </w:pPr>
      <w:r w:rsidRPr="00080BC4">
        <w:rPr>
          <w:i/>
        </w:rPr>
        <w:t>“The population of east and west coast snails are distinctly different and no environmental pressure could cause them to resemble each other.”</w:t>
      </w:r>
    </w:p>
    <w:p w:rsidR="00080BC4" w:rsidRDefault="00080BC4" w:rsidP="00671AA7">
      <w:r>
        <w:t>Buzz words to aid you in explaining your results and either support or reject the hypothesis:</w:t>
      </w:r>
    </w:p>
    <w:p w:rsidR="00080BC4" w:rsidRDefault="00080BC4" w:rsidP="00080BC4">
      <w:pPr>
        <w:pStyle w:val="ListParagraph"/>
        <w:numPr>
          <w:ilvl w:val="0"/>
          <w:numId w:val="2"/>
        </w:numPr>
        <w:sectPr w:rsidR="00080BC4" w:rsidSect="00873AA1">
          <w:pgSz w:w="12240" w:h="15840"/>
          <w:pgMar w:top="720" w:right="720" w:bottom="720" w:left="720" w:header="720" w:footer="720" w:gutter="0"/>
          <w:cols w:space="720"/>
          <w:docGrid w:linePitch="360"/>
        </w:sectPr>
      </w:pPr>
    </w:p>
    <w:p w:rsidR="00080BC4" w:rsidRDefault="00080BC4" w:rsidP="00080BC4">
      <w:pPr>
        <w:pStyle w:val="ListParagraph"/>
        <w:numPr>
          <w:ilvl w:val="0"/>
          <w:numId w:val="2"/>
        </w:numPr>
      </w:pPr>
      <w:r>
        <w:t>Geographic isolation</w:t>
      </w:r>
    </w:p>
    <w:p w:rsidR="00080BC4" w:rsidRDefault="00080BC4" w:rsidP="00080BC4">
      <w:pPr>
        <w:pStyle w:val="ListParagraph"/>
        <w:numPr>
          <w:ilvl w:val="0"/>
          <w:numId w:val="2"/>
        </w:numPr>
      </w:pPr>
      <w:r>
        <w:t>Disruptive selection</w:t>
      </w:r>
    </w:p>
    <w:p w:rsidR="00080BC4" w:rsidRDefault="00080BC4" w:rsidP="00080BC4">
      <w:pPr>
        <w:pStyle w:val="ListParagraph"/>
        <w:numPr>
          <w:ilvl w:val="0"/>
          <w:numId w:val="2"/>
        </w:numPr>
      </w:pPr>
      <w:r>
        <w:t>Stabilizing selection</w:t>
      </w:r>
    </w:p>
    <w:p w:rsidR="00080BC4" w:rsidRDefault="00080BC4" w:rsidP="00080BC4">
      <w:pPr>
        <w:pStyle w:val="ListParagraph"/>
        <w:numPr>
          <w:ilvl w:val="0"/>
          <w:numId w:val="2"/>
        </w:numPr>
      </w:pPr>
      <w:r>
        <w:t>Directional selection</w:t>
      </w:r>
    </w:p>
    <w:p w:rsidR="00080BC4" w:rsidRDefault="00080BC4" w:rsidP="00080BC4">
      <w:pPr>
        <w:pStyle w:val="ListParagraph"/>
        <w:numPr>
          <w:ilvl w:val="0"/>
          <w:numId w:val="2"/>
        </w:numPr>
      </w:pPr>
      <w:r>
        <w:t>Predator</w:t>
      </w:r>
    </w:p>
    <w:p w:rsidR="00080BC4" w:rsidRDefault="00080BC4" w:rsidP="00080BC4">
      <w:pPr>
        <w:pStyle w:val="ListParagraph"/>
        <w:numPr>
          <w:ilvl w:val="0"/>
          <w:numId w:val="2"/>
        </w:numPr>
      </w:pPr>
      <w:r>
        <w:t>Prey</w:t>
      </w:r>
    </w:p>
    <w:p w:rsidR="00080BC4" w:rsidRDefault="00080BC4">
      <w:pPr>
        <w:sectPr w:rsidR="00080BC4" w:rsidSect="00080BC4">
          <w:type w:val="continuous"/>
          <w:pgSz w:w="12240" w:h="15840"/>
          <w:pgMar w:top="1440" w:right="1440" w:bottom="1440" w:left="1440" w:header="720" w:footer="720" w:gutter="0"/>
          <w:cols w:num="2" w:space="720"/>
          <w:docGrid w:linePitch="360"/>
        </w:sectPr>
      </w:pPr>
    </w:p>
    <w:p w:rsidR="00FC7276" w:rsidRDefault="00FC7276">
      <w:r>
        <w:br w:type="page"/>
      </w:r>
    </w:p>
    <w:p w:rsidR="00873AA1" w:rsidRDefault="00873AA1" w:rsidP="00873AA1">
      <w:pPr>
        <w:jc w:val="right"/>
      </w:pPr>
      <w:r>
        <w:lastRenderedPageBreak/>
        <w:t>STUDENTS:_______________________________________</w:t>
      </w:r>
      <w:r>
        <w:br/>
        <w:t>student 1</w:t>
      </w:r>
      <w:r>
        <w:tab/>
      </w:r>
      <w:r>
        <w:tab/>
      </w:r>
      <w:r>
        <w:tab/>
        <w:t>student 2</w:t>
      </w:r>
    </w:p>
    <w:p w:rsidR="001D4E62" w:rsidRDefault="001D4E62">
      <w:r>
        <w:t>Each box is worth one of 25 points.</w:t>
      </w:r>
    </w:p>
    <w:tbl>
      <w:tblPr>
        <w:tblStyle w:val="TableGrid"/>
        <w:tblW w:w="0" w:type="auto"/>
        <w:tblLook w:val="04A0" w:firstRow="1" w:lastRow="0" w:firstColumn="1" w:lastColumn="0" w:noHBand="0" w:noVBand="1"/>
      </w:tblPr>
      <w:tblGrid>
        <w:gridCol w:w="1691"/>
        <w:gridCol w:w="1580"/>
        <w:gridCol w:w="1568"/>
        <w:gridCol w:w="1578"/>
        <w:gridCol w:w="1578"/>
        <w:gridCol w:w="1581"/>
      </w:tblGrid>
      <w:tr w:rsidR="001D4E62" w:rsidTr="00A6330A">
        <w:tc>
          <w:tcPr>
            <w:tcW w:w="1691" w:type="dxa"/>
            <w:vMerge w:val="restart"/>
          </w:tcPr>
          <w:p w:rsidR="00127F24" w:rsidRPr="00A6330A" w:rsidRDefault="00FC7276" w:rsidP="00A6330A">
            <w:pPr>
              <w:jc w:val="center"/>
              <w:rPr>
                <w:b/>
                <w:sz w:val="32"/>
              </w:rPr>
            </w:pPr>
            <w:r w:rsidRPr="00A6330A">
              <w:rPr>
                <w:b/>
                <w:sz w:val="32"/>
              </w:rPr>
              <w:t>Formatting issues and data</w:t>
            </w:r>
          </w:p>
          <w:p w:rsidR="00A6330A" w:rsidRDefault="00A6330A"/>
          <w:p w:rsidR="00A6330A" w:rsidRDefault="00A6330A"/>
          <w:p w:rsidR="00FC7276" w:rsidRDefault="00FC7276" w:rsidP="00FC7276">
            <w:pPr>
              <w:jc w:val="right"/>
            </w:pPr>
            <w:r w:rsidRPr="00FC7276">
              <w:rPr>
                <w:sz w:val="44"/>
              </w:rPr>
              <w:t>/10</w:t>
            </w:r>
          </w:p>
        </w:tc>
        <w:tc>
          <w:tcPr>
            <w:tcW w:w="1580" w:type="dxa"/>
            <w:vAlign w:val="center"/>
          </w:tcPr>
          <w:p w:rsidR="001D4E62" w:rsidRDefault="00127F24" w:rsidP="00FC7276">
            <w:pPr>
              <w:jc w:val="center"/>
            </w:pPr>
            <w:r>
              <w:t xml:space="preserve">Names in </w:t>
            </w:r>
            <w:r w:rsidR="00FC7276">
              <w:t>correct location</w:t>
            </w:r>
          </w:p>
        </w:tc>
        <w:tc>
          <w:tcPr>
            <w:tcW w:w="1568" w:type="dxa"/>
            <w:vAlign w:val="center"/>
          </w:tcPr>
          <w:p w:rsidR="00127F24" w:rsidRDefault="00FC7276" w:rsidP="00FC7276">
            <w:pPr>
              <w:jc w:val="center"/>
            </w:pPr>
            <w:r>
              <w:t>Graphs are large enough to be legible</w:t>
            </w:r>
          </w:p>
        </w:tc>
        <w:tc>
          <w:tcPr>
            <w:tcW w:w="1578" w:type="dxa"/>
            <w:vAlign w:val="center"/>
          </w:tcPr>
          <w:p w:rsidR="00127F24" w:rsidRDefault="00FC7276" w:rsidP="00A43198">
            <w:pPr>
              <w:jc w:val="center"/>
            </w:pPr>
            <w:r>
              <w:t>ONLY Analyzed data included</w:t>
            </w:r>
          </w:p>
        </w:tc>
        <w:tc>
          <w:tcPr>
            <w:tcW w:w="1578" w:type="dxa"/>
            <w:vAlign w:val="center"/>
          </w:tcPr>
          <w:p w:rsidR="00127F24" w:rsidRDefault="00FC7276" w:rsidP="00A43198">
            <w:pPr>
              <w:jc w:val="center"/>
            </w:pPr>
            <w:r>
              <w:t xml:space="preserve">Graphs imbedded in document </w:t>
            </w:r>
            <w:r>
              <w:br/>
            </w:r>
            <w:r w:rsidRPr="00FC7276">
              <w:rPr>
                <w:sz w:val="14"/>
              </w:rPr>
              <w:t>(Don’t send them separate or make me hunt for them)</w:t>
            </w:r>
          </w:p>
        </w:tc>
        <w:tc>
          <w:tcPr>
            <w:tcW w:w="1581" w:type="dxa"/>
            <w:vAlign w:val="center"/>
          </w:tcPr>
          <w:p w:rsidR="001D4E62" w:rsidRDefault="00FC7276" w:rsidP="00FC7276">
            <w:pPr>
              <w:jc w:val="center"/>
            </w:pPr>
            <w:r>
              <w:t>Graphs have titles, and are referenced (Fig. #)</w:t>
            </w:r>
          </w:p>
        </w:tc>
      </w:tr>
      <w:tr w:rsidR="000C13A4" w:rsidTr="00A6330A">
        <w:tc>
          <w:tcPr>
            <w:tcW w:w="1691" w:type="dxa"/>
            <w:vMerge/>
            <w:tcBorders>
              <w:bottom w:val="double" w:sz="4" w:space="0" w:color="auto"/>
            </w:tcBorders>
          </w:tcPr>
          <w:p w:rsidR="000C13A4" w:rsidRDefault="000C13A4"/>
        </w:tc>
        <w:tc>
          <w:tcPr>
            <w:tcW w:w="1580" w:type="dxa"/>
            <w:tcBorders>
              <w:bottom w:val="double" w:sz="4" w:space="0" w:color="auto"/>
            </w:tcBorders>
            <w:vAlign w:val="center"/>
          </w:tcPr>
          <w:p w:rsidR="000C13A4" w:rsidRDefault="000C13A4" w:rsidP="00A43198">
            <w:pPr>
              <w:jc w:val="center"/>
            </w:pPr>
            <w:r>
              <w:t>Title is descriptive of the variables tested</w:t>
            </w:r>
          </w:p>
        </w:tc>
        <w:tc>
          <w:tcPr>
            <w:tcW w:w="1568" w:type="dxa"/>
            <w:tcBorders>
              <w:bottom w:val="double" w:sz="4" w:space="0" w:color="auto"/>
            </w:tcBorders>
            <w:vAlign w:val="center"/>
          </w:tcPr>
          <w:p w:rsidR="000C13A4" w:rsidRDefault="000C13A4" w:rsidP="00A43198">
            <w:pPr>
              <w:jc w:val="center"/>
            </w:pPr>
            <w:r>
              <w:t>Title is bolded</w:t>
            </w:r>
          </w:p>
        </w:tc>
        <w:tc>
          <w:tcPr>
            <w:tcW w:w="1578" w:type="dxa"/>
            <w:tcBorders>
              <w:bottom w:val="double" w:sz="4" w:space="0" w:color="auto"/>
            </w:tcBorders>
            <w:vAlign w:val="center"/>
          </w:tcPr>
          <w:p w:rsidR="000C13A4" w:rsidRDefault="000C13A4" w:rsidP="009F1DFE">
            <w:pPr>
              <w:jc w:val="center"/>
            </w:pPr>
            <w:r>
              <w:t>In text citation for any not original work</w:t>
            </w:r>
            <w:r>
              <w:br/>
              <w:t>(Author, year)</w:t>
            </w:r>
          </w:p>
        </w:tc>
        <w:tc>
          <w:tcPr>
            <w:tcW w:w="1578" w:type="dxa"/>
            <w:tcBorders>
              <w:bottom w:val="double" w:sz="4" w:space="0" w:color="auto"/>
            </w:tcBorders>
            <w:vAlign w:val="center"/>
          </w:tcPr>
          <w:p w:rsidR="000C13A4" w:rsidRDefault="000C13A4" w:rsidP="00A43198">
            <w:pPr>
              <w:jc w:val="center"/>
            </w:pPr>
            <w:r>
              <w:t>One source</w:t>
            </w:r>
          </w:p>
        </w:tc>
        <w:tc>
          <w:tcPr>
            <w:tcW w:w="1581" w:type="dxa"/>
            <w:tcBorders>
              <w:bottom w:val="double" w:sz="4" w:space="0" w:color="auto"/>
            </w:tcBorders>
            <w:vAlign w:val="center"/>
          </w:tcPr>
          <w:p w:rsidR="000C13A4" w:rsidRDefault="000C13A4" w:rsidP="00A43198">
            <w:pPr>
              <w:jc w:val="center"/>
            </w:pPr>
            <w:r>
              <w:t>Second source</w:t>
            </w:r>
          </w:p>
        </w:tc>
      </w:tr>
      <w:tr w:rsidR="00A6330A" w:rsidTr="00A6330A">
        <w:tc>
          <w:tcPr>
            <w:tcW w:w="1691" w:type="dxa"/>
            <w:vMerge w:val="restart"/>
            <w:tcBorders>
              <w:top w:val="double" w:sz="4" w:space="0" w:color="auto"/>
            </w:tcBorders>
          </w:tcPr>
          <w:p w:rsidR="00A6330A" w:rsidRPr="00A6330A" w:rsidRDefault="00A6330A" w:rsidP="00A6330A">
            <w:pPr>
              <w:jc w:val="center"/>
              <w:rPr>
                <w:b/>
                <w:sz w:val="32"/>
              </w:rPr>
            </w:pPr>
            <w:r w:rsidRPr="00A6330A">
              <w:rPr>
                <w:b/>
                <w:sz w:val="32"/>
              </w:rPr>
              <w:t>Conclusion</w:t>
            </w:r>
          </w:p>
          <w:p w:rsidR="00A6330A" w:rsidRDefault="00A6330A" w:rsidP="00127F24"/>
          <w:p w:rsidR="00A6330A" w:rsidRDefault="00A6330A" w:rsidP="00127F24">
            <w:pPr>
              <w:rPr>
                <w:sz w:val="14"/>
              </w:rPr>
            </w:pPr>
            <w:r w:rsidRPr="00A6330A">
              <w:rPr>
                <w:sz w:val="14"/>
              </w:rPr>
              <w:t xml:space="preserve">This section is out of 15 and is by its very nature slightly discretionary.  I am well aware you are not a biology major and therefore do not expect you to reinvent the theory of evolution.  However I do expect you to show </w:t>
            </w:r>
            <w:r>
              <w:rPr>
                <w:sz w:val="14"/>
              </w:rPr>
              <w:t>some</w:t>
            </w:r>
            <w:r w:rsidRPr="00A6330A">
              <w:rPr>
                <w:sz w:val="14"/>
              </w:rPr>
              <w:t xml:space="preserve"> knowledge of the principles of the theory and how they applied to this simulation.  </w:t>
            </w:r>
            <w:r w:rsidR="00D262A5">
              <w:rPr>
                <w:sz w:val="14"/>
              </w:rPr>
              <w:t>If you follow my suggestion for paragraph ideas you will be fine</w:t>
            </w:r>
          </w:p>
          <w:p w:rsidR="00A6330A" w:rsidRDefault="00A6330A" w:rsidP="00127F24">
            <w:pPr>
              <w:rPr>
                <w:sz w:val="14"/>
              </w:rPr>
            </w:pPr>
          </w:p>
          <w:p w:rsidR="00A6330A" w:rsidRPr="00A6330A" w:rsidRDefault="00A6330A" w:rsidP="00127F24">
            <w:pPr>
              <w:rPr>
                <w:sz w:val="14"/>
              </w:rPr>
            </w:pPr>
          </w:p>
          <w:p w:rsidR="00A6330A" w:rsidRPr="00A6330A" w:rsidRDefault="00A6330A" w:rsidP="00A6330A">
            <w:pPr>
              <w:jc w:val="right"/>
              <w:rPr>
                <w:b/>
              </w:rPr>
            </w:pPr>
            <w:r w:rsidRPr="00A6330A">
              <w:rPr>
                <w:b/>
                <w:sz w:val="52"/>
              </w:rPr>
              <w:t>/15</w:t>
            </w:r>
          </w:p>
        </w:tc>
        <w:tc>
          <w:tcPr>
            <w:tcW w:w="1580" w:type="dxa"/>
            <w:tcBorders>
              <w:top w:val="double" w:sz="4" w:space="0" w:color="auto"/>
            </w:tcBorders>
            <w:vAlign w:val="center"/>
          </w:tcPr>
          <w:p w:rsidR="00A6330A" w:rsidRPr="00A6330A" w:rsidRDefault="00A6330A" w:rsidP="00A43198">
            <w:pPr>
              <w:jc w:val="center"/>
              <w:rPr>
                <w:b/>
                <w:sz w:val="40"/>
              </w:rPr>
            </w:pPr>
            <w:r w:rsidRPr="00A6330A">
              <w:rPr>
                <w:b/>
                <w:sz w:val="40"/>
              </w:rPr>
              <w:t>5</w:t>
            </w:r>
          </w:p>
        </w:tc>
        <w:tc>
          <w:tcPr>
            <w:tcW w:w="1568" w:type="dxa"/>
            <w:tcBorders>
              <w:top w:val="double" w:sz="4" w:space="0" w:color="auto"/>
            </w:tcBorders>
            <w:vAlign w:val="center"/>
          </w:tcPr>
          <w:p w:rsidR="00A6330A" w:rsidRPr="00A6330A" w:rsidRDefault="00A6330A" w:rsidP="00A43198">
            <w:pPr>
              <w:jc w:val="center"/>
              <w:rPr>
                <w:b/>
                <w:sz w:val="40"/>
              </w:rPr>
            </w:pPr>
            <w:r w:rsidRPr="00A6330A">
              <w:rPr>
                <w:b/>
                <w:sz w:val="40"/>
              </w:rPr>
              <w:t>4</w:t>
            </w:r>
          </w:p>
        </w:tc>
        <w:tc>
          <w:tcPr>
            <w:tcW w:w="1578" w:type="dxa"/>
            <w:tcBorders>
              <w:top w:val="double" w:sz="4" w:space="0" w:color="auto"/>
            </w:tcBorders>
            <w:vAlign w:val="center"/>
          </w:tcPr>
          <w:p w:rsidR="00A6330A" w:rsidRPr="00A6330A" w:rsidRDefault="00A6330A" w:rsidP="00A43198">
            <w:pPr>
              <w:jc w:val="center"/>
              <w:rPr>
                <w:b/>
                <w:sz w:val="40"/>
              </w:rPr>
            </w:pPr>
            <w:r w:rsidRPr="00A6330A">
              <w:rPr>
                <w:b/>
                <w:sz w:val="40"/>
              </w:rPr>
              <w:t>3</w:t>
            </w:r>
          </w:p>
        </w:tc>
        <w:tc>
          <w:tcPr>
            <w:tcW w:w="1578" w:type="dxa"/>
            <w:tcBorders>
              <w:top w:val="double" w:sz="4" w:space="0" w:color="auto"/>
            </w:tcBorders>
            <w:vAlign w:val="center"/>
          </w:tcPr>
          <w:p w:rsidR="00A6330A" w:rsidRPr="00A6330A" w:rsidRDefault="00A6330A" w:rsidP="00A43198">
            <w:pPr>
              <w:jc w:val="center"/>
              <w:rPr>
                <w:b/>
                <w:sz w:val="40"/>
              </w:rPr>
            </w:pPr>
            <w:r w:rsidRPr="00A6330A">
              <w:rPr>
                <w:b/>
                <w:sz w:val="40"/>
              </w:rPr>
              <w:t>2</w:t>
            </w:r>
          </w:p>
        </w:tc>
        <w:tc>
          <w:tcPr>
            <w:tcW w:w="1581" w:type="dxa"/>
            <w:tcBorders>
              <w:top w:val="double" w:sz="4" w:space="0" w:color="auto"/>
            </w:tcBorders>
            <w:vAlign w:val="center"/>
          </w:tcPr>
          <w:p w:rsidR="00A6330A" w:rsidRPr="00A6330A" w:rsidRDefault="00A6330A" w:rsidP="00A43198">
            <w:pPr>
              <w:jc w:val="center"/>
              <w:rPr>
                <w:b/>
                <w:sz w:val="40"/>
              </w:rPr>
            </w:pPr>
            <w:r w:rsidRPr="00A6330A">
              <w:rPr>
                <w:b/>
                <w:sz w:val="40"/>
              </w:rPr>
              <w:t>1</w:t>
            </w:r>
          </w:p>
        </w:tc>
      </w:tr>
      <w:tr w:rsidR="00A6330A" w:rsidTr="00A6330A">
        <w:trPr>
          <w:trHeight w:val="1268"/>
        </w:trPr>
        <w:tc>
          <w:tcPr>
            <w:tcW w:w="1691" w:type="dxa"/>
            <w:vMerge/>
          </w:tcPr>
          <w:p w:rsidR="00A6330A" w:rsidRDefault="00A6330A"/>
        </w:tc>
        <w:tc>
          <w:tcPr>
            <w:tcW w:w="7885" w:type="dxa"/>
            <w:gridSpan w:val="5"/>
            <w:vAlign w:val="center"/>
          </w:tcPr>
          <w:p w:rsidR="00A6330A" w:rsidRDefault="00A6330A" w:rsidP="00A6330A">
            <w:pPr>
              <w:jc w:val="center"/>
            </w:pPr>
            <w:r>
              <w:t>Conclusions based on data, and explained each idea thoroughly.</w:t>
            </w:r>
          </w:p>
        </w:tc>
      </w:tr>
      <w:tr w:rsidR="00A6330A" w:rsidTr="00A6330A">
        <w:trPr>
          <w:trHeight w:val="1700"/>
        </w:trPr>
        <w:tc>
          <w:tcPr>
            <w:tcW w:w="1691" w:type="dxa"/>
            <w:vMerge/>
          </w:tcPr>
          <w:p w:rsidR="00A6330A" w:rsidRDefault="00A6330A"/>
        </w:tc>
        <w:tc>
          <w:tcPr>
            <w:tcW w:w="7885" w:type="dxa"/>
            <w:gridSpan w:val="5"/>
            <w:vAlign w:val="center"/>
          </w:tcPr>
          <w:p w:rsidR="00A6330A" w:rsidRDefault="00A6330A" w:rsidP="00220D33">
            <w:pPr>
              <w:jc w:val="center"/>
            </w:pPr>
            <w:r>
              <w:t>Conclusions reflect a detailed understanding of the processes of evolution</w:t>
            </w:r>
          </w:p>
        </w:tc>
      </w:tr>
      <w:tr w:rsidR="00A6330A" w:rsidTr="00AA0CA0">
        <w:tc>
          <w:tcPr>
            <w:tcW w:w="1691" w:type="dxa"/>
            <w:vMerge/>
          </w:tcPr>
          <w:p w:rsidR="00A6330A" w:rsidRDefault="00A6330A"/>
        </w:tc>
        <w:tc>
          <w:tcPr>
            <w:tcW w:w="7885" w:type="dxa"/>
            <w:gridSpan w:val="5"/>
            <w:vAlign w:val="center"/>
          </w:tcPr>
          <w:p w:rsidR="00A6330A" w:rsidRDefault="00A6330A" w:rsidP="00A6330A">
            <w:pPr>
              <w:jc w:val="center"/>
            </w:pPr>
            <w:r>
              <w:t>Conclusion as a whole flowed nicely from one idea to the next.</w:t>
            </w:r>
          </w:p>
        </w:tc>
      </w:tr>
    </w:tbl>
    <w:p w:rsidR="00766FC6" w:rsidRDefault="00766FC6" w:rsidP="00766FC6"/>
    <w:p w:rsidR="00766FC6" w:rsidRDefault="00766FC6" w:rsidP="00766FC6"/>
    <w:p w:rsidR="00766FC6" w:rsidRDefault="00766FC6" w:rsidP="00766FC6"/>
    <w:p w:rsidR="00766FC6" w:rsidRDefault="00766FC6" w:rsidP="00766FC6"/>
    <w:p w:rsidR="00766FC6" w:rsidRPr="00FC2BAE" w:rsidRDefault="00766FC6" w:rsidP="00873AA1">
      <w:pPr>
        <w:jc w:val="right"/>
        <w:rPr>
          <w:b/>
        </w:rPr>
      </w:pPr>
      <w:r w:rsidRPr="00FC2BAE">
        <w:rPr>
          <w:b/>
        </w:rPr>
        <w:t>Grade update:</w:t>
      </w:r>
      <w:r w:rsidRPr="00FC2BAE">
        <w:rPr>
          <w:b/>
        </w:rPr>
        <w:tab/>
      </w:r>
      <w:r w:rsidRPr="00FC2BAE">
        <w:rPr>
          <w:b/>
        </w:rPr>
        <w:tab/>
        <w:t>1</w:t>
      </w:r>
      <w:r w:rsidRPr="00FC2BAE">
        <w:rPr>
          <w:b/>
          <w:vertAlign w:val="superscript"/>
        </w:rPr>
        <w:t>st</w:t>
      </w:r>
      <w:r w:rsidRPr="00FC2BAE">
        <w:rPr>
          <w:b/>
        </w:rPr>
        <w:t xml:space="preserve"> student</w:t>
      </w:r>
      <w:r w:rsidRPr="00FC2BAE">
        <w:rPr>
          <w:b/>
        </w:rPr>
        <w:tab/>
      </w:r>
      <w:r w:rsidRPr="00FC2BAE">
        <w:rPr>
          <w:b/>
        </w:rPr>
        <w:tab/>
        <w:t>2</w:t>
      </w:r>
      <w:r w:rsidRPr="00FC2BAE">
        <w:rPr>
          <w:b/>
          <w:vertAlign w:val="superscript"/>
        </w:rPr>
        <w:t>nd</w:t>
      </w:r>
      <w:r w:rsidRPr="00FC2BAE">
        <w:rPr>
          <w:b/>
        </w:rPr>
        <w:t xml:space="preserve"> student</w:t>
      </w:r>
    </w:p>
    <w:p w:rsidR="00766FC6" w:rsidRDefault="00766FC6" w:rsidP="00873AA1">
      <w:pPr>
        <w:jc w:val="right"/>
      </w:pPr>
      <w:r>
        <w:t>Assignments (60%):</w:t>
      </w:r>
      <w:r>
        <w:tab/>
        <w:t>________</w:t>
      </w:r>
      <w:r>
        <w:tab/>
      </w:r>
      <w:r>
        <w:tab/>
        <w:t>________</w:t>
      </w:r>
    </w:p>
    <w:p w:rsidR="00766FC6" w:rsidRDefault="00766FC6" w:rsidP="00873AA1">
      <w:pPr>
        <w:jc w:val="right"/>
      </w:pPr>
      <w:r>
        <w:t>Quizzes (20%):</w:t>
      </w:r>
      <w:r>
        <w:tab/>
      </w:r>
      <w:r>
        <w:tab/>
        <w:t>________</w:t>
      </w:r>
      <w:r>
        <w:tab/>
      </w:r>
      <w:r>
        <w:tab/>
        <w:t>________</w:t>
      </w:r>
    </w:p>
    <w:p w:rsidR="00766FC6" w:rsidRDefault="00766FC6" w:rsidP="00873AA1">
      <w:pPr>
        <w:jc w:val="right"/>
      </w:pPr>
      <w:r>
        <w:t>Presentation (10%)</w:t>
      </w:r>
      <w:r>
        <w:tab/>
        <w:t>________</w:t>
      </w:r>
      <w:r>
        <w:tab/>
      </w:r>
      <w:r>
        <w:tab/>
        <w:t>________</w:t>
      </w:r>
    </w:p>
    <w:sectPr w:rsidR="00766FC6" w:rsidSect="00080B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165ED"/>
    <w:multiLevelType w:val="hybridMultilevel"/>
    <w:tmpl w:val="0A1C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62236"/>
    <w:multiLevelType w:val="hybridMultilevel"/>
    <w:tmpl w:val="6D44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E62"/>
    <w:rsid w:val="00080BC4"/>
    <w:rsid w:val="000B575B"/>
    <w:rsid w:val="000C13A4"/>
    <w:rsid w:val="00127F24"/>
    <w:rsid w:val="001304E6"/>
    <w:rsid w:val="001D4E62"/>
    <w:rsid w:val="004B626E"/>
    <w:rsid w:val="0056606B"/>
    <w:rsid w:val="00671AA7"/>
    <w:rsid w:val="00721316"/>
    <w:rsid w:val="00766FC6"/>
    <w:rsid w:val="00794630"/>
    <w:rsid w:val="00873AA1"/>
    <w:rsid w:val="00970CEC"/>
    <w:rsid w:val="00A43198"/>
    <w:rsid w:val="00A6330A"/>
    <w:rsid w:val="00C6541E"/>
    <w:rsid w:val="00D177A7"/>
    <w:rsid w:val="00D262A5"/>
    <w:rsid w:val="00DC4B01"/>
    <w:rsid w:val="00FC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5F16"/>
  <w15:docId w15:val="{0D7D9A37-A9B1-49FC-B6D3-BC5ABC80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E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E6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4E62"/>
    <w:rPr>
      <w:color w:val="0000FF" w:themeColor="hyperlink"/>
      <w:u w:val="single"/>
    </w:rPr>
  </w:style>
  <w:style w:type="table" w:styleId="TableGrid">
    <w:name w:val="Table Grid"/>
    <w:basedOn w:val="TableNormal"/>
    <w:uiPriority w:val="59"/>
    <w:rsid w:val="001D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UNDQUIST@NN.K12.VA.US" TargetMode="External"/><Relationship Id="rId5" Type="http://schemas.openxmlformats.org/officeDocument/2006/relationships/hyperlink" Target="mailto:adam.lundquist@nn.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Lundquist</dc:creator>
  <cp:lastModifiedBy>Adam Lundquist</cp:lastModifiedBy>
  <cp:revision>14</cp:revision>
  <cp:lastPrinted>2019-03-12T21:04:00Z</cp:lastPrinted>
  <dcterms:created xsi:type="dcterms:W3CDTF">2013-02-28T19:51:00Z</dcterms:created>
  <dcterms:modified xsi:type="dcterms:W3CDTF">2020-02-25T22:06:00Z</dcterms:modified>
</cp:coreProperties>
</file>